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6B6" w:rsidRPr="00C926B6" w:rsidRDefault="00C926B6" w:rsidP="00C926B6">
      <w:pPr>
        <w:shd w:val="clear" w:color="auto" w:fill="F4F4F4"/>
        <w:spacing w:after="0" w:line="240" w:lineRule="auto"/>
        <w:rPr>
          <w:rFonts w:ascii="Calibri" w:eastAsia="Times New Roman" w:hAnsi="Calibri" w:cs="Times New Roman"/>
          <w:color w:val="000000"/>
          <w:vertAlign w:val="subscript"/>
        </w:rPr>
      </w:pPr>
    </w:p>
    <w:p w:rsid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Agenda</w:t>
      </w:r>
    </w:p>
    <w:p w:rsid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 xml:space="preserve">Seattle Commission for People with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disAbilities</w:t>
      </w:r>
      <w:proofErr w:type="spellEnd"/>
    </w:p>
    <w:p w:rsid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Thursday, October 19, 2017, 4:00-6:00p</w:t>
      </w:r>
    </w:p>
    <w:p w:rsid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Boards and Commissions Room L280</w:t>
      </w:r>
    </w:p>
    <w:p w:rsid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Commissioner Call-In Number 1 + 844-386-1200</w:t>
      </w:r>
    </w:p>
    <w:p w:rsid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Conference ID:283594</w:t>
      </w:r>
    </w:p>
    <w:p w:rsidR="00C926B6" w:rsidRP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vertAlign w:val="subscript"/>
        </w:rPr>
        <w:t>PIN 50001 (Host will do this part)</w:t>
      </w:r>
    </w:p>
    <w:p w:rsidR="00C926B6" w:rsidRPr="00C926B6" w:rsidRDefault="00C926B6" w:rsidP="00C926B6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vertAlign w:val="subscript"/>
        </w:rPr>
      </w:pPr>
    </w:p>
    <w:p w:rsidR="00C926B6" w:rsidRPr="00C926B6" w:rsidRDefault="00C926B6" w:rsidP="00C926B6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vertAlign w:val="subscript"/>
        </w:rPr>
      </w:pP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Introductions 5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Public Comment &amp; Protocol (message to guests that they speak during public comment but not interrupt meeting) 10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OCR Report 5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Caregiver/Personal Assistant proposal &amp; resolution </w:t>
      </w:r>
      <w:bookmarkStart w:id="0" w:name="_GoBack"/>
      <w:bookmarkEnd w:id="0"/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30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 xml:space="preserve">Committee Reports &amp; Requests 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 xml:space="preserve">Public Safety </w:t>
      </w:r>
    </w:p>
    <w:p w:rsidR="00C926B6" w:rsidRPr="00C926B6" w:rsidRDefault="00C926B6" w:rsidP="00C926B6">
      <w:pPr>
        <w:numPr>
          <w:ilvl w:val="2"/>
          <w:numId w:val="1"/>
        </w:numPr>
        <w:shd w:val="clear" w:color="auto" w:fill="F4F4F4"/>
        <w:spacing w:before="100" w:beforeAutospacing="1" w:after="100" w:afterAutospacing="1" w:line="240" w:lineRule="auto"/>
        <w:ind w:left="258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Resolution in favor of Safe Injection Sites in both Seattle and King County 10 minutes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 xml:space="preserve">Housing </w:t>
      </w:r>
    </w:p>
    <w:p w:rsidR="00C926B6" w:rsidRPr="00C926B6" w:rsidRDefault="00C926B6" w:rsidP="00C926B6">
      <w:pPr>
        <w:numPr>
          <w:ilvl w:val="2"/>
          <w:numId w:val="1"/>
        </w:numPr>
        <w:shd w:val="clear" w:color="auto" w:fill="F4F4F4"/>
        <w:spacing w:before="100" w:beforeAutospacing="1" w:after="100" w:afterAutospacing="1" w:line="240" w:lineRule="auto"/>
        <w:ind w:left="258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Resolution in favor of change in housing policy 10 minutes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 xml:space="preserve">Transportation </w:t>
      </w:r>
    </w:p>
    <w:p w:rsidR="00C926B6" w:rsidRPr="00C926B6" w:rsidRDefault="00C926B6" w:rsidP="00C926B6">
      <w:pPr>
        <w:numPr>
          <w:ilvl w:val="2"/>
          <w:numId w:val="1"/>
        </w:numPr>
        <w:shd w:val="clear" w:color="auto" w:fill="F4F4F4"/>
        <w:spacing w:before="100" w:beforeAutospacing="1" w:after="100" w:afterAutospacing="1" w:line="240" w:lineRule="auto"/>
        <w:ind w:left="258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Proposal to require all new residential buildings have both ADA parking and loading zone(s) for wheelchair accessible vehicles (even if the building does not provide any other parking) 5 minutes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Employment 5 minutes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Operations 5 minutes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lastRenderedPageBreak/>
        <w:t>Forum Report 5 minutes</w:t>
      </w:r>
    </w:p>
    <w:p w:rsidR="00C926B6" w:rsidRPr="00C926B6" w:rsidRDefault="00C926B6" w:rsidP="00C926B6">
      <w:pPr>
        <w:numPr>
          <w:ilvl w:val="1"/>
          <w:numId w:val="1"/>
        </w:numPr>
        <w:shd w:val="clear" w:color="auto" w:fill="F4F4F4"/>
        <w:spacing w:before="100" w:beforeAutospacing="1" w:after="100" w:afterAutospacing="1" w:line="240" w:lineRule="auto"/>
        <w:ind w:left="186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Legislative Report 5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WINGS (Guardianship) presentation from David Lord, Disability Rights Washington 20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Good of the order 5 minutes</w:t>
      </w:r>
    </w:p>
    <w:p w:rsidR="00C926B6" w:rsidRPr="00C926B6" w:rsidRDefault="00C926B6" w:rsidP="00C926B6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140"/>
        <w:rPr>
          <w:rFonts w:ascii="Arial" w:eastAsia="Times New Roman" w:hAnsi="Arial" w:cs="Arial"/>
          <w:color w:val="000000"/>
          <w:sz w:val="40"/>
          <w:szCs w:val="40"/>
          <w:vertAlign w:val="subscript"/>
        </w:rPr>
      </w:pPr>
      <w:r w:rsidRPr="00C926B6">
        <w:rPr>
          <w:rFonts w:ascii="Arial" w:eastAsia="Times New Roman" w:hAnsi="Arial" w:cs="Arial"/>
          <w:color w:val="000000"/>
          <w:sz w:val="40"/>
          <w:szCs w:val="40"/>
          <w:vertAlign w:val="subscript"/>
        </w:rPr>
        <w:t>Adjourn</w:t>
      </w:r>
    </w:p>
    <w:p w:rsidR="006622E6" w:rsidRPr="00C926B6" w:rsidRDefault="00C926B6">
      <w:pPr>
        <w:rPr>
          <w:sz w:val="40"/>
          <w:szCs w:val="40"/>
        </w:rPr>
      </w:pPr>
    </w:p>
    <w:sectPr w:rsidR="006622E6" w:rsidRPr="00C92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BD7"/>
    <w:multiLevelType w:val="multilevel"/>
    <w:tmpl w:val="D4F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6"/>
    <w:rsid w:val="001E5B2B"/>
    <w:rsid w:val="0085054D"/>
    <w:rsid w:val="00967287"/>
    <w:rsid w:val="00C926B6"/>
    <w:rsid w:val="00E62A67"/>
    <w:rsid w:val="00EE1777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CC1F"/>
  <w15:chartTrackingRefBased/>
  <w15:docId w15:val="{E9BD47DA-D4EE-432D-827E-847C98D4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4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1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4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62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58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5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3995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0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68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503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289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062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50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22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47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47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87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594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0211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5997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0393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3180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1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Idowu, Marta</dc:creator>
  <cp:keywords/>
  <dc:description/>
  <cp:lastModifiedBy>Idowu, Marta</cp:lastModifiedBy>
  <cp:revision>1</cp:revision>
  <dcterms:created xsi:type="dcterms:W3CDTF">2017-10-13T15:39:00Z</dcterms:created>
  <dcterms:modified xsi:type="dcterms:W3CDTF">2017-10-13T15:51:00Z</dcterms:modified>
</cp:coreProperties>
</file>